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Pr="000E07B8" w:rsidR="00EF1419" w:rsidP="075341EF" w:rsidRDefault="163FFA2E" w14:paraId="18F0D9F3" w14:textId="77777777">
      <w:pPr>
        <w:pStyle w:val="NoSpacing"/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</w:pPr>
      <w:r w:rsidRPr="075341EF"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  <w:t>Houston Commission on Disabilities</w:t>
      </w:r>
    </w:p>
    <w:p w:rsidRPr="009A292E" w:rsidR="00EF1419" w:rsidP="075341EF" w:rsidRDefault="00EF1419" w14:paraId="2C7037A3" w14:textId="1A2CEC02">
      <w:pPr>
        <w:pStyle w:val="NoSpacing"/>
        <w:rPr>
          <w:rFonts w:ascii="Arial" w:hAnsi="Arial" w:eastAsia="Arial" w:cs="Arial"/>
          <w:b/>
          <w:bCs/>
          <w:sz w:val="28"/>
          <w:szCs w:val="28"/>
        </w:rPr>
      </w:pPr>
    </w:p>
    <w:p w:rsidRPr="009A292E" w:rsidR="00EF1419" w:rsidP="075341EF" w:rsidRDefault="00956FBD" w14:paraId="0257D1CD" w14:textId="4F79107C">
      <w:pPr>
        <w:pStyle w:val="NoSpacing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  <w:t>June 12th</w:t>
      </w:r>
      <w:r w:rsidR="000E5A65"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  <w:t>, 202</w:t>
      </w:r>
      <w:r w:rsidR="00CB4231"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  <w:t>5</w:t>
      </w:r>
      <w:r w:rsidRPr="075341EF" w:rsidR="10CD6E03"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  <w:t xml:space="preserve"> </w:t>
      </w:r>
      <w:r w:rsidRPr="075341EF" w:rsidR="163FFA2E"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  <w:t>—</w:t>
      </w:r>
      <w:r w:rsidRPr="075341EF" w:rsidR="7A75BBFC"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  <w:t xml:space="preserve"> </w:t>
      </w:r>
      <w:r w:rsidRPr="075341EF" w:rsidR="163FFA2E"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  <w:t>4:00 - 6:00 PM</w:t>
      </w:r>
    </w:p>
    <w:p w:rsidR="000E07B8" w:rsidP="075341EF" w:rsidRDefault="000E07B8" w14:paraId="7A0877B7" w14:textId="77777777">
      <w:pPr>
        <w:pStyle w:val="NoSpacing"/>
        <w:rPr>
          <w:rFonts w:ascii="Arial" w:hAnsi="Arial" w:eastAsia="Arial" w:cs="Arial"/>
          <w:b/>
          <w:bCs/>
          <w:sz w:val="28"/>
          <w:szCs w:val="28"/>
          <w:shd w:val="clear" w:color="auto" w:fill="FFFFFF"/>
        </w:rPr>
      </w:pPr>
    </w:p>
    <w:p w:rsidR="7B4EE807" w:rsidP="075341EF" w:rsidRDefault="102290FA" w14:paraId="4D23C758" w14:textId="611AB20F">
      <w:pPr>
        <w:spacing w:line="259" w:lineRule="auto"/>
        <w:rPr>
          <w:rFonts w:ascii="Arial" w:hAnsi="Arial" w:eastAsia="Arial" w:cs="Arial"/>
          <w:sz w:val="28"/>
          <w:szCs w:val="28"/>
        </w:rPr>
      </w:pPr>
      <w:r w:rsidRPr="075341EF">
        <w:rPr>
          <w:rFonts w:ascii="Arial" w:hAnsi="Arial" w:eastAsia="Arial" w:cs="Arial"/>
          <w:sz w:val="28"/>
          <w:szCs w:val="28"/>
        </w:rPr>
        <w:t xml:space="preserve">The Houston Commission on Disabilities </w:t>
      </w:r>
      <w:r w:rsidRPr="075341EF" w:rsidR="49EBF8EE">
        <w:rPr>
          <w:rFonts w:ascii="Arial" w:hAnsi="Arial" w:eastAsia="Arial" w:cs="Arial"/>
          <w:sz w:val="28"/>
          <w:szCs w:val="28"/>
        </w:rPr>
        <w:t>is a</w:t>
      </w:r>
      <w:r w:rsidRPr="075341EF" w:rsidR="4F34A92F">
        <w:rPr>
          <w:rFonts w:ascii="Arial" w:hAnsi="Arial" w:eastAsia="Arial" w:cs="Arial"/>
          <w:sz w:val="28"/>
          <w:szCs w:val="28"/>
        </w:rPr>
        <w:t>n</w:t>
      </w:r>
      <w:r w:rsidRPr="075341EF" w:rsidR="49EBF8EE">
        <w:rPr>
          <w:rFonts w:ascii="Arial" w:hAnsi="Arial" w:eastAsia="Arial" w:cs="Arial"/>
          <w:sz w:val="28"/>
          <w:szCs w:val="28"/>
        </w:rPr>
        <w:t xml:space="preserve"> in-person meeting</w:t>
      </w:r>
      <w:r w:rsidRPr="075341EF" w:rsidR="7B4EE807">
        <w:rPr>
          <w:rFonts w:ascii="Arial" w:hAnsi="Arial" w:eastAsia="Arial" w:cs="Arial"/>
          <w:sz w:val="28"/>
          <w:szCs w:val="28"/>
        </w:rPr>
        <w:t xml:space="preserve"> at TranStar (6922 Katy Road)</w:t>
      </w:r>
      <w:r w:rsidRPr="075341EF" w:rsidR="74DEA63A">
        <w:rPr>
          <w:rFonts w:ascii="Arial" w:hAnsi="Arial" w:eastAsia="Arial" w:cs="Arial"/>
          <w:sz w:val="28"/>
          <w:szCs w:val="28"/>
        </w:rPr>
        <w:t xml:space="preserve"> in the Conference Room</w:t>
      </w:r>
      <w:r w:rsidRPr="075341EF" w:rsidR="7B4EE807">
        <w:rPr>
          <w:rFonts w:ascii="Arial" w:hAnsi="Arial" w:eastAsia="Arial" w:cs="Arial"/>
          <w:sz w:val="28"/>
          <w:szCs w:val="28"/>
        </w:rPr>
        <w:t>. Doors open at 3:30pm.</w:t>
      </w:r>
      <w:r w:rsidRPr="075341EF" w:rsidR="47479B3F">
        <w:rPr>
          <w:rFonts w:ascii="Arial" w:hAnsi="Arial" w:eastAsia="Arial" w:cs="Arial"/>
          <w:sz w:val="28"/>
          <w:szCs w:val="28"/>
        </w:rPr>
        <w:t xml:space="preserve"> The meeting is streamed on the Mayor’s Office for People with Disabilities Facebook page.</w:t>
      </w:r>
    </w:p>
    <w:p w:rsidRPr="009A292E" w:rsidR="00AA2569" w:rsidP="075341EF" w:rsidRDefault="00AA2569" w14:paraId="67E41923" w14:textId="6E014966">
      <w:pPr>
        <w:pStyle w:val="NoSpacing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C13AA6" w:rsidP="075341EF" w:rsidRDefault="163FFA2E" w14:paraId="2517EB25" w14:textId="207FDFD6">
      <w:pPr>
        <w:pStyle w:val="NoSpacing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75341EF">
        <w:rPr>
          <w:rFonts w:ascii="Arial" w:hAnsi="Arial" w:eastAsia="Arial" w:cs="Arial"/>
          <w:sz w:val="28"/>
          <w:szCs w:val="28"/>
          <w:shd w:val="clear" w:color="auto" w:fill="FFFFFF"/>
        </w:rPr>
        <w:t>Meeting Agenda</w:t>
      </w:r>
    </w:p>
    <w:p w:rsidRPr="009A292E" w:rsidR="00DC7930" w:rsidP="13A3B00E" w:rsidRDefault="00DC7930" w14:paraId="5965554A" w14:textId="77777777">
      <w:pPr>
        <w:pStyle w:val="Default"/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C13AA6" w:rsidP="13A3B00E" w:rsidRDefault="7D0CAA46" w14:paraId="21A4A4BD" w14:textId="7324766C">
      <w:pPr>
        <w:pStyle w:val="Default"/>
        <w:numPr>
          <w:ilvl w:val="0"/>
          <w:numId w:val="22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Call to Order </w:t>
      </w:r>
      <w:r w:rsidRPr="009A292E" w:rsidR="286A49A9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Pr="009A292E" w:rsidR="176BCE5B">
        <w:rPr>
          <w:rFonts w:ascii="Arial" w:hAnsi="Arial" w:eastAsia="Arial" w:cs="Arial"/>
          <w:sz w:val="28"/>
          <w:szCs w:val="28"/>
          <w:shd w:val="clear" w:color="auto" w:fill="FFFFFF"/>
        </w:rPr>
        <w:t>Meridith Silcox</w:t>
      </w:r>
      <w:r w:rsidRPr="009A292E" w:rsidR="72F8FDB9">
        <w:rPr>
          <w:rFonts w:ascii="Arial" w:hAnsi="Arial" w:eastAsia="Arial" w:cs="Arial"/>
          <w:sz w:val="28"/>
          <w:szCs w:val="28"/>
          <w:shd w:val="clear" w:color="auto" w:fill="FFFFFF"/>
        </w:rPr>
        <w:t>, Chair</w:t>
      </w: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)</w:t>
      </w:r>
    </w:p>
    <w:p w:rsidRPr="009A292E" w:rsidR="00A13647" w:rsidP="13A3B00E" w:rsidRDefault="00A13647" w14:paraId="4450A646" w14:textId="77777777">
      <w:pPr>
        <w:pStyle w:val="Default"/>
        <w:spacing w:line="20" w:lineRule="atLeast"/>
        <w:ind w:left="720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6465B6" w:rsidR="00C13AA6" w:rsidP="075341EF" w:rsidRDefault="7D0CAA46" w14:paraId="6507AD6F" w14:textId="736608D8">
      <w:pPr>
        <w:pStyle w:val="Default"/>
        <w:numPr>
          <w:ilvl w:val="0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Roll Call </w:t>
      </w:r>
      <w:r w:rsidR="00637E87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="2C242888">
        <w:rPr>
          <w:rFonts w:ascii="Arial" w:hAnsi="Arial" w:eastAsia="Arial" w:cs="Arial"/>
          <w:sz w:val="28"/>
          <w:szCs w:val="28"/>
          <w:shd w:val="clear" w:color="auto" w:fill="FFFFFF"/>
        </w:rPr>
        <w:t>Stephanie Haechten, Sr. Community Outreach Coordinator,</w:t>
      </w:r>
      <w:r w:rsidRPr="009A292E" w:rsidR="00637E87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 xml:space="preserve"> Mayor’s Office for People with Disabilities)</w:t>
      </w:r>
    </w:p>
    <w:p w:rsidRPr="009A292E" w:rsidR="00A13647" w:rsidP="13A3B00E" w:rsidRDefault="00A13647" w14:paraId="72956BA4" w14:textId="77777777">
      <w:pPr>
        <w:pStyle w:val="Default"/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001364A8" w:rsidP="001364A8" w:rsidRDefault="7D0CAA46" w14:paraId="0B6DDE8E" w14:textId="57BFEEAF">
      <w:pPr>
        <w:pStyle w:val="Default"/>
        <w:numPr>
          <w:ilvl w:val="0"/>
          <w:numId w:val="22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Review and Approval of </w:t>
      </w:r>
      <w:r w:rsidR="00956FBD">
        <w:rPr>
          <w:rFonts w:ascii="Arial" w:hAnsi="Arial" w:eastAsia="Arial" w:cs="Arial"/>
          <w:sz w:val="28"/>
          <w:szCs w:val="28"/>
          <w:shd w:val="clear" w:color="auto" w:fill="FFFFFF"/>
        </w:rPr>
        <w:t>April</w:t>
      </w:r>
      <w:r w:rsidRPr="009A292E" w:rsidR="0C4AE7AB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Pr="009A292E" w:rsidR="3E978ABE">
        <w:rPr>
          <w:rFonts w:ascii="Arial" w:hAnsi="Arial" w:eastAsia="Arial" w:cs="Arial"/>
          <w:sz w:val="28"/>
          <w:szCs w:val="28"/>
          <w:shd w:val="clear" w:color="auto" w:fill="FFFFFF"/>
        </w:rPr>
        <w:t>Meeting Minutes</w:t>
      </w:r>
    </w:p>
    <w:p w:rsidR="001364A8" w:rsidP="001364A8" w:rsidRDefault="001364A8" w14:paraId="221D6BAA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AD5C25" w:rsidR="00AD5C25" w:rsidP="00AD5C25" w:rsidRDefault="00956FBD" w14:paraId="0B077136" w14:textId="4AC8DD97">
      <w:pPr>
        <w:pStyle w:val="Default"/>
        <w:numPr>
          <w:ilvl w:val="0"/>
          <w:numId w:val="22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>Chair’s Comments</w:t>
      </w:r>
      <w:r w:rsidR="00AD5C25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(Chair Silcox)</w:t>
      </w:r>
    </w:p>
    <w:p w:rsidR="000116F8" w:rsidP="000116F8" w:rsidRDefault="000116F8" w14:paraId="0172376A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2D7A94" w:rsidR="000C4708" w:rsidP="002D7A94" w:rsidRDefault="3E0BE9B6" w14:paraId="0A1EFCA2" w14:textId="78981D0F">
      <w:pPr>
        <w:pStyle w:val="Default"/>
        <w:numPr>
          <w:ilvl w:val="0"/>
          <w:numId w:val="22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Public Comments</w:t>
      </w:r>
      <w:r w:rsidRPr="009A292E" w:rsidR="607DE028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Pr="009A292E" w:rsidR="2A80CF0B">
        <w:rPr>
          <w:rFonts w:ascii="Arial" w:hAnsi="Arial" w:eastAsia="Arial" w:cs="Arial"/>
          <w:sz w:val="28"/>
          <w:szCs w:val="28"/>
          <w:shd w:val="clear" w:color="auto" w:fill="FFFFFF"/>
        </w:rPr>
        <w:t>N</w:t>
      </w: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ames of those who have indicated their interest in speaking will be called</w:t>
      </w:r>
      <w:r w:rsidRPr="009A292E" w:rsidR="6E245CFF">
        <w:rPr>
          <w:rFonts w:ascii="Arial" w:hAnsi="Arial" w:eastAsia="Arial" w:cs="Arial"/>
          <w:sz w:val="28"/>
          <w:szCs w:val="28"/>
          <w:shd w:val="clear" w:color="auto" w:fill="FFFFFF"/>
        </w:rPr>
        <w:t>,</w:t>
      </w: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each speaker will have a maximum of 3 minutes to speak)</w:t>
      </w:r>
    </w:p>
    <w:p w:rsidR="000C4708" w:rsidP="000C4708" w:rsidRDefault="000C4708" w14:paraId="66A6051C" w14:textId="508B1337">
      <w:pPr>
        <w:pStyle w:val="Default"/>
        <w:numPr>
          <w:ilvl w:val="1"/>
          <w:numId w:val="22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>M</w:t>
      </w:r>
      <w:r w:rsidR="008479B4">
        <w:rPr>
          <w:rFonts w:ascii="Arial" w:hAnsi="Arial" w:eastAsia="Arial" w:cs="Arial"/>
          <w:sz w:val="28"/>
          <w:szCs w:val="28"/>
          <w:shd w:val="clear" w:color="auto" w:fill="FFFFFF"/>
        </w:rPr>
        <w:t>ETRO</w:t>
      </w:r>
      <w:r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Representative </w:t>
      </w:r>
      <w:r w:rsidR="008479B4">
        <w:rPr>
          <w:rFonts w:ascii="Arial" w:hAnsi="Arial" w:eastAsia="Arial" w:cs="Arial"/>
          <w:sz w:val="28"/>
          <w:szCs w:val="28"/>
          <w:shd w:val="clear" w:color="auto" w:fill="FFFFFF"/>
        </w:rPr>
        <w:t>–</w:t>
      </w:r>
      <w:r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="008479B4">
        <w:rPr>
          <w:rFonts w:ascii="Arial" w:hAnsi="Arial" w:eastAsia="Arial" w:cs="Arial"/>
          <w:sz w:val="28"/>
          <w:szCs w:val="28"/>
          <w:shd w:val="clear" w:color="auto" w:fill="FFFFFF"/>
        </w:rPr>
        <w:t>METROLift Subsidy Program (MSP)</w:t>
      </w:r>
    </w:p>
    <w:p w:rsidRPr="009A292E" w:rsidR="00774ABB" w:rsidP="13A3B00E" w:rsidRDefault="00774ABB" w14:paraId="653E7378" w14:textId="77777777">
      <w:pPr>
        <w:pStyle w:val="Default"/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560F19" w:rsidR="00956FBD" w:rsidP="00560F19" w:rsidRDefault="00573848" w14:paraId="5261EDB2" w14:textId="7CD4ED09">
      <w:pPr>
        <w:pStyle w:val="Default"/>
        <w:numPr>
          <w:ilvl w:val="0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D14275">
        <w:rPr>
          <w:rFonts w:ascii="Arial" w:hAnsi="Arial" w:eastAsia="Arial" w:cs="Arial"/>
          <w:sz w:val="28"/>
          <w:szCs w:val="28"/>
          <w:shd w:val="clear" w:color="auto" w:fill="FFFFFF"/>
        </w:rPr>
        <w:t>Expert Speaker</w:t>
      </w:r>
      <w:r w:rsidR="0065763F">
        <w:rPr>
          <w:rFonts w:ascii="Arial" w:hAnsi="Arial" w:eastAsia="Arial" w:cs="Arial"/>
          <w:sz w:val="28"/>
          <w:szCs w:val="28"/>
          <w:shd w:val="clear" w:color="auto" w:fill="FFFFFF"/>
        </w:rPr>
        <w:t>s</w:t>
      </w:r>
      <w:r w:rsidRPr="00D14275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="0020462E">
        <w:rPr>
          <w:rFonts w:ascii="Arial" w:hAnsi="Arial" w:eastAsia="Arial" w:cs="Arial"/>
          <w:sz w:val="28"/>
          <w:szCs w:val="28"/>
          <w:shd w:val="clear" w:color="auto" w:fill="FFFFFF"/>
        </w:rPr>
        <w:t>–</w:t>
      </w:r>
    </w:p>
    <w:p w:rsidRPr="00E3466B" w:rsidR="005D0673" w:rsidP="005D0673" w:rsidRDefault="005D0673" w14:paraId="31D26ABD" w14:textId="77777777">
      <w:pPr>
        <w:pStyle w:val="Default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>Marisa Demaya – Deputy Director, Southwest ADA at ILRU</w:t>
      </w:r>
    </w:p>
    <w:p w:rsidR="005D0673" w:rsidP="00971CCB" w:rsidRDefault="00E05B19" w14:paraId="57D8C38A" w14:textId="366417A9">
      <w:pPr>
        <w:pStyle w:val="Default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 xml:space="preserve">Title II and Title III </w:t>
      </w:r>
      <w:r w:rsidR="00971CCB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technical assistance </w:t>
      </w:r>
    </w:p>
    <w:p w:rsidR="00956FBD" w:rsidP="00956FBD" w:rsidRDefault="00FB5A5F" w14:paraId="3783B274" w14:textId="30CD87A0">
      <w:pPr>
        <w:pStyle w:val="Default"/>
        <w:numPr>
          <w:ilvl w:val="1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>Loren Jones</w:t>
      </w:r>
      <w:r w:rsidR="00A16976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–</w:t>
      </w:r>
      <w:r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Employment &amp; Accessibility </w:t>
      </w:r>
      <w:r w:rsidR="00A16976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Attorney, </w:t>
      </w:r>
      <w:r w:rsidR="00D37205">
        <w:rPr>
          <w:rFonts w:ascii="Arial" w:hAnsi="Arial" w:eastAsia="Arial" w:cs="Arial"/>
          <w:sz w:val="28"/>
          <w:szCs w:val="28"/>
          <w:shd w:val="clear" w:color="auto" w:fill="FFFFFF"/>
        </w:rPr>
        <w:t>Disability Rights Texas</w:t>
      </w:r>
    </w:p>
    <w:p w:rsidR="00971CCB" w:rsidP="00971CCB" w:rsidRDefault="00E05B19" w14:paraId="3BEEADC8" w14:textId="31562B18">
      <w:pPr>
        <w:pStyle w:val="Default"/>
        <w:numPr>
          <w:ilvl w:val="2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 xml:space="preserve">Self-advocacy tools, </w:t>
      </w:r>
      <w:r w:rsidR="00FD6645">
        <w:rPr>
          <w:rFonts w:ascii="Arial" w:hAnsi="Arial" w:eastAsia="Arial" w:cs="Arial"/>
          <w:sz w:val="28"/>
          <w:szCs w:val="28"/>
          <w:shd w:val="clear" w:color="auto" w:fill="FFFFFF"/>
        </w:rPr>
        <w:t>complaint intake process,</w:t>
      </w:r>
      <w:r w:rsidR="00345651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and</w:t>
      </w:r>
      <w:r w:rsidR="00BD06EC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case management</w:t>
      </w:r>
    </w:p>
    <w:p w:rsidRPr="00D14275" w:rsidR="00956FBD" w:rsidP="00956FBD" w:rsidRDefault="00956FBD" w14:paraId="718E0697" w14:textId="77777777">
      <w:pPr>
        <w:pStyle w:val="Defaul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ind w:left="720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4C7A6A" w:rsidR="002C5094" w:rsidP="075341EF" w:rsidRDefault="7D0CAA46" w14:paraId="26CE383C" w14:textId="61766E93">
      <w:pPr>
        <w:pStyle w:val="Default"/>
        <w:numPr>
          <w:ilvl w:val="0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MOPD Report (</w:t>
      </w:r>
      <w:r w:rsidR="005D3512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Angel Ponce, Director</w:t>
      </w:r>
      <w:r w:rsidRPr="009A292E" w:rsidR="28E554B2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,</w:t>
      </w:r>
      <w:r w:rsidRPr="009A292E" w:rsidR="241BB5E6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 xml:space="preserve"> Mayor’s Office for People with Disabilities</w:t>
      </w:r>
      <w:r w:rsidRPr="009A292E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)</w:t>
      </w:r>
    </w:p>
    <w:p w:rsidRPr="009A292E" w:rsidR="002C5094" w:rsidP="075341EF" w:rsidRDefault="002C5094" w14:paraId="5CF565FC" w14:textId="77777777">
      <w:pPr>
        <w:pStyle w:val="Defaul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</w:rPr>
      </w:pPr>
    </w:p>
    <w:p w:rsidRPr="00FF638E" w:rsidR="002C5094" w:rsidP="075341EF" w:rsidRDefault="53F42A72" w14:paraId="3683B2B0" w14:textId="177CE45B">
      <w:pPr>
        <w:pStyle w:val="Default"/>
        <w:numPr>
          <w:ilvl w:val="0"/>
          <w:numId w:val="2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</w:rPr>
      </w:pPr>
      <w:r w:rsidRPr="009A292E">
        <w:rPr>
          <w:rFonts w:ascii="Arial" w:hAnsi="Arial" w:eastAsia="Arial" w:cs="Arial"/>
          <w:sz w:val="28"/>
          <w:szCs w:val="28"/>
        </w:rPr>
        <w:t xml:space="preserve">MMSC Report </w:t>
      </w: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Pr="009A292E" w:rsidR="37FBA98B">
        <w:rPr>
          <w:rFonts w:ascii="Arial" w:hAnsi="Arial" w:eastAsia="Arial" w:cs="Arial"/>
          <w:sz w:val="28"/>
          <w:szCs w:val="28"/>
          <w:shd w:val="clear" w:color="auto" w:fill="FFFFFF"/>
        </w:rPr>
        <w:t>Chuck</w:t>
      </w: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French, Administration Manager, Houston Parks and Recreation Department)</w:t>
      </w:r>
    </w:p>
    <w:p w:rsidRPr="005A3A65" w:rsidR="005862EB" w:rsidP="005A3A65" w:rsidRDefault="005862EB" w14:paraId="579F2708" w14:textId="77777777">
      <w:pPr>
        <w:rPr>
          <w:rFonts w:ascii="Arial" w:hAnsi="Arial" w:eastAsia="Arial" w:cs="Arial"/>
          <w:sz w:val="28"/>
          <w:szCs w:val="28"/>
        </w:rPr>
      </w:pPr>
    </w:p>
    <w:p w:rsidRPr="002D7A94" w:rsidR="002D7A94" w:rsidP="7DED61CD" w:rsidRDefault="005862EB" w14:paraId="1BEE2457" w14:textId="1D9E85FC">
      <w:pPr>
        <w:pStyle w:val="Default"/>
        <w:numPr>
          <w:ilvl w:val="0"/>
          <w:numId w:val="22"/>
        </w:numPr>
        <w:spacing w:line="20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005862EB">
        <w:rPr>
          <w:rFonts w:ascii="Arial" w:hAnsi="Arial" w:eastAsia="Arial" w:cs="Arial"/>
          <w:sz w:val="28"/>
          <w:szCs w:val="28"/>
          <w:shd w:val="clear" w:color="auto" w:fill="FFFFFF"/>
        </w:rPr>
        <w:t>ADA Update (</w:t>
      </w:r>
      <w:r w:rsidRPr="009A292E" w:rsidR="694E0765">
        <w:rPr>
          <w:rFonts w:ascii="Arial" w:hAnsi="Arial" w:eastAsia="Arial" w:cs="Arial"/>
          <w:sz w:val="28"/>
          <w:szCs w:val="28"/>
          <w:shd w:val="clear" w:color="auto" w:fill="FFFFFF"/>
        </w:rPr>
        <w:lastRenderedPageBreak/>
        <w:t>Alisa Franklin-Brocks, HR Senior Division Manager)</w:t>
      </w:r>
    </w:p>
    <w:p w:rsidRPr="00654B43" w:rsidR="31425A04" w:rsidP="00654B43" w:rsidRDefault="002D7A94" w14:paraId="09F1B605" w14:textId="2FC6EDC2">
      <w:pPr>
        <w:pStyle w:val="Default"/>
        <w:numPr>
          <w:ilvl w:val="1"/>
          <w:numId w:val="22"/>
        </w:numPr>
        <w:spacing w:line="200" w:lineRule="atLeast"/>
        <w:rPr>
          <w:rFonts w:ascii="Arial" w:hAnsi="Arial" w:eastAsia="Arial" w:cs="Arial"/>
          <w:color w:val="000000" w:themeColor="text1"/>
          <w:sz w:val="28"/>
          <w:szCs w:val="28"/>
          <w:shd w:val="clear" w:color="auto" w:fill="FFFFFF"/>
        </w:rPr>
      </w:pPr>
      <w:r w:rsidR="002D7A94">
        <w:rPr>
          <w:rFonts w:ascii="Arial" w:hAnsi="Arial" w:eastAsia="Arial" w:cs="Arial"/>
          <w:color w:val="000000" w:themeColor="text1"/>
          <w:sz w:val="28"/>
          <w:szCs w:val="28"/>
          <w:shd w:val="clear" w:color="auto" w:fill="FFFFFF"/>
        </w:rPr>
        <w:t>Marshall Watson, Administrative Coordinator</w:t>
      </w:r>
      <w:r w:rsidR="71218B41">
        <w:rPr>
          <w:rFonts w:ascii="Arial" w:hAnsi="Arial" w:eastAsia="Arial" w:cs="Arial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2D7A94">
        <w:rPr>
          <w:rFonts w:ascii="Arial" w:hAnsi="Arial" w:eastAsia="Arial" w:cs="Arial"/>
          <w:color w:val="000000" w:themeColor="text1"/>
          <w:sz w:val="28"/>
          <w:szCs w:val="28"/>
          <w:shd w:val="clear" w:color="auto" w:fill="FFFFFF"/>
        </w:rPr>
        <w:t>retired</w:t>
      </w:r>
    </w:p>
    <w:p w:rsidR="7DED61CD" w:rsidP="7DED61CD" w:rsidRDefault="7DED61CD" w14:paraId="15D079EC" w14:textId="61E20E82">
      <w:pPr>
        <w:pStyle w:val="Default"/>
        <w:spacing w:line="200" w:lineRule="atLeast"/>
        <w:ind w:left="1440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</w:p>
    <w:p w:rsidR="00654B43" w:rsidP="00654B43" w:rsidRDefault="00654B43" w14:paraId="1CACE993" w14:textId="50CB69E0">
      <w:pPr>
        <w:pStyle w:val="Default"/>
        <w:numPr>
          <w:ilvl w:val="0"/>
          <w:numId w:val="22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Commissioner’s Comments</w:t>
      </w:r>
    </w:p>
    <w:p w:rsidRPr="00654B43" w:rsidR="00654B43" w:rsidP="00654B43" w:rsidRDefault="00654B43" w14:paraId="51FD206D" w14:textId="5B1BE3B9">
      <w:pPr>
        <w:pStyle w:val="Default"/>
        <w:numPr>
          <w:ilvl w:val="1"/>
          <w:numId w:val="22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>Share</w:t>
      </w:r>
      <w:r w:rsidR="00A50123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highlights and</w:t>
      </w:r>
      <w:r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updates on </w:t>
      </w:r>
      <w:r w:rsidR="00A50123">
        <w:rPr>
          <w:rFonts w:ascii="Arial" w:hAnsi="Arial" w:eastAsia="Arial" w:cs="Arial"/>
          <w:sz w:val="28"/>
          <w:szCs w:val="28"/>
          <w:shd w:val="clear" w:color="auto" w:fill="FFFFFF"/>
        </w:rPr>
        <w:t>community engagement</w:t>
      </w:r>
    </w:p>
    <w:p w:rsidR="00F63D91" w:rsidP="13A3B00E" w:rsidRDefault="00F63D91" w14:paraId="184CCCD5" w14:textId="3BA647EF">
      <w:pPr>
        <w:pStyle w:val="Default"/>
        <w:numPr>
          <w:ilvl w:val="0"/>
          <w:numId w:val="22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>Events</w:t>
      </w:r>
    </w:p>
    <w:p w:rsidR="00F63D91" w:rsidP="00F63D91" w:rsidRDefault="00F63D91" w14:paraId="445C7FB3" w14:textId="553E4B26">
      <w:pPr>
        <w:pStyle w:val="Default"/>
        <w:numPr>
          <w:ilvl w:val="1"/>
          <w:numId w:val="22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sz w:val="28"/>
          <w:szCs w:val="28"/>
          <w:shd w:val="clear" w:color="auto" w:fill="FFFFFF"/>
        </w:rPr>
        <w:t>ADA 35</w:t>
      </w:r>
      <w:r w:rsidRPr="00F63D91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Anniversary Celebration</w:t>
      </w:r>
      <w:r w:rsidR="00B32C15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– July 26th</w:t>
      </w:r>
    </w:p>
    <w:p w:rsidRPr="009A292E" w:rsidR="00C13AA6" w:rsidP="13A3B00E" w:rsidRDefault="1FC86092" w14:paraId="6BDC148F" w14:textId="165F7450">
      <w:pPr>
        <w:pStyle w:val="Default"/>
        <w:numPr>
          <w:ilvl w:val="0"/>
          <w:numId w:val="22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>
        <w:rPr>
          <w:rFonts w:ascii="Arial" w:hAnsi="Arial" w:eastAsia="Arial" w:cs="Arial"/>
          <w:sz w:val="28"/>
          <w:szCs w:val="28"/>
          <w:shd w:val="clear" w:color="auto" w:fill="FFFFFF"/>
        </w:rPr>
        <w:t>Adjour</w:t>
      </w:r>
      <w:r w:rsidRPr="009A292E" w:rsidR="3FD52F29">
        <w:rPr>
          <w:rFonts w:ascii="Arial" w:hAnsi="Arial" w:eastAsia="Arial" w:cs="Arial"/>
          <w:sz w:val="28"/>
          <w:szCs w:val="28"/>
          <w:shd w:val="clear" w:color="auto" w:fill="FFFFFF"/>
        </w:rPr>
        <w:t>n</w:t>
      </w:r>
    </w:p>
    <w:sectPr w:rsidRPr="009A292E" w:rsidR="00C13AA6">
      <w:pgSz w:w="12240" w:h="15840" w:orient="portrait"/>
      <w:pgMar w:top="1440" w:right="1080" w:bottom="171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022E" w:rsidRDefault="0059022E" w14:paraId="0730D853" w14:textId="77777777">
      <w:r>
        <w:separator/>
      </w:r>
    </w:p>
  </w:endnote>
  <w:endnote w:type="continuationSeparator" w:id="0">
    <w:p w:rsidR="0059022E" w:rsidRDefault="0059022E" w14:paraId="0E46DEC3" w14:textId="77777777">
      <w:r>
        <w:continuationSeparator/>
      </w:r>
    </w:p>
  </w:endnote>
  <w:endnote w:type="continuationNotice" w:id="1">
    <w:p w:rsidR="0059022E" w:rsidRDefault="0059022E" w14:paraId="5E4763A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022E" w:rsidRDefault="0059022E" w14:paraId="5C797364" w14:textId="77777777">
      <w:r>
        <w:separator/>
      </w:r>
    </w:p>
  </w:footnote>
  <w:footnote w:type="continuationSeparator" w:id="0">
    <w:p w:rsidR="0059022E" w:rsidRDefault="0059022E" w14:paraId="293BF787" w14:textId="77777777">
      <w:r>
        <w:continuationSeparator/>
      </w:r>
    </w:p>
  </w:footnote>
  <w:footnote w:type="continuationNotice" w:id="1">
    <w:p w:rsidR="0059022E" w:rsidRDefault="0059022E" w14:paraId="4D78645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8C20F7"/>
    <w:multiLevelType w:val="hybridMultilevel"/>
    <w:tmpl w:val="2FBC846A"/>
    <w:lvl w:ilvl="0" w:tplc="527E3A20">
      <w:start w:val="1"/>
      <w:numFmt w:val="decimal"/>
      <w:lvlText w:val="%1."/>
      <w:lvlJc w:val="left"/>
      <w:pPr>
        <w:ind w:left="720" w:hanging="360"/>
      </w:pPr>
    </w:lvl>
    <w:lvl w:ilvl="1" w:tplc="59B29D14">
      <w:start w:val="1"/>
      <w:numFmt w:val="lowerLetter"/>
      <w:lvlText w:val="%2."/>
      <w:lvlJc w:val="left"/>
      <w:pPr>
        <w:ind w:left="1440" w:hanging="360"/>
      </w:pPr>
    </w:lvl>
    <w:lvl w:ilvl="2" w:tplc="B6C89EFA">
      <w:start w:val="1"/>
      <w:numFmt w:val="lowerRoman"/>
      <w:lvlText w:val="%3."/>
      <w:lvlJc w:val="right"/>
      <w:pPr>
        <w:ind w:left="2160" w:hanging="180"/>
      </w:pPr>
    </w:lvl>
    <w:lvl w:ilvl="3" w:tplc="5F70D962">
      <w:start w:val="1"/>
      <w:numFmt w:val="decimal"/>
      <w:lvlText w:val="%4."/>
      <w:lvlJc w:val="left"/>
      <w:pPr>
        <w:ind w:left="2880" w:hanging="360"/>
      </w:pPr>
    </w:lvl>
    <w:lvl w:ilvl="4" w:tplc="06FAFA90">
      <w:start w:val="1"/>
      <w:numFmt w:val="lowerLetter"/>
      <w:lvlText w:val="%5."/>
      <w:lvlJc w:val="left"/>
      <w:pPr>
        <w:ind w:left="3600" w:hanging="360"/>
      </w:pPr>
    </w:lvl>
    <w:lvl w:ilvl="5" w:tplc="102E22A2">
      <w:start w:val="1"/>
      <w:numFmt w:val="lowerRoman"/>
      <w:lvlText w:val="%6."/>
      <w:lvlJc w:val="right"/>
      <w:pPr>
        <w:ind w:left="4320" w:hanging="180"/>
      </w:pPr>
    </w:lvl>
    <w:lvl w:ilvl="6" w:tplc="E5129136">
      <w:start w:val="1"/>
      <w:numFmt w:val="decimal"/>
      <w:lvlText w:val="%7."/>
      <w:lvlJc w:val="left"/>
      <w:pPr>
        <w:ind w:left="5040" w:hanging="360"/>
      </w:pPr>
    </w:lvl>
    <w:lvl w:ilvl="7" w:tplc="54D2570E">
      <w:start w:val="1"/>
      <w:numFmt w:val="lowerLetter"/>
      <w:lvlText w:val="%8."/>
      <w:lvlJc w:val="left"/>
      <w:pPr>
        <w:ind w:left="5760" w:hanging="360"/>
      </w:pPr>
    </w:lvl>
    <w:lvl w:ilvl="8" w:tplc="1AD4AA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6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A34F0B"/>
    <w:multiLevelType w:val="hybridMultilevel"/>
    <w:tmpl w:val="B3D8094C"/>
    <w:numStyleLink w:val="Numbered"/>
  </w:abstractNum>
  <w:abstractNum w:abstractNumId="11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12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206820"/>
    <w:multiLevelType w:val="hybridMultilevel"/>
    <w:tmpl w:val="FFB46ABE"/>
    <w:numStyleLink w:val="Harvard"/>
  </w:abstractNum>
  <w:abstractNum w:abstractNumId="14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2694730">
    <w:abstractNumId w:val="2"/>
  </w:num>
  <w:num w:numId="2" w16cid:durableId="569778291">
    <w:abstractNumId w:val="12"/>
  </w:num>
  <w:num w:numId="3" w16cid:durableId="976569983">
    <w:abstractNumId w:val="13"/>
    <w:lvlOverride w:ilvl="0">
      <w:lvl w:ilvl="0" w:tplc="7BA6FB6A">
        <w:start w:val="1"/>
        <w:numFmt w:val="upperRoman"/>
        <w:lvlText w:val="%1."/>
        <w:lvlJc w:val="left"/>
        <w:pPr>
          <w:ind w:left="77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90612177">
    <w:abstractNumId w:val="13"/>
    <w:lvlOverride w:ilvl="0">
      <w:lvl w:ilvl="0" w:tplc="7BA6FB6A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F2BBD4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942CCC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DE3948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3C5B70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38AAA0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C648DA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F2F904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524956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42068745">
    <w:abstractNumId w:val="4"/>
  </w:num>
  <w:num w:numId="6" w16cid:durableId="1491827693">
    <w:abstractNumId w:val="10"/>
    <w:lvlOverride w:ilvl="0">
      <w:lvl w:ilvl="0" w:tplc="44F85D3E">
        <w:start w:val="1"/>
        <w:numFmt w:val="lowerLetter"/>
        <w:lvlText w:val="%1."/>
        <w:lvlJc w:val="left"/>
        <w:pPr>
          <w:ind w:left="72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66019445">
    <w:abstractNumId w:val="13"/>
    <w:lvlOverride w:ilvl="0">
      <w:startOverride w:val="1"/>
      <w:lvl w:ilvl="0" w:tplc="7BA6FB6A">
        <w:start w:val="1"/>
        <w:numFmt w:val="upperRoman"/>
        <w:lvlText w:val="%1."/>
        <w:lvlJc w:val="left"/>
        <w:pPr>
          <w:ind w:left="77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45587688">
    <w:abstractNumId w:val="13"/>
  </w:num>
  <w:num w:numId="9" w16cid:durableId="2103455978">
    <w:abstractNumId w:val="8"/>
  </w:num>
  <w:num w:numId="10" w16cid:durableId="1370447987">
    <w:abstractNumId w:val="16"/>
  </w:num>
  <w:num w:numId="11" w16cid:durableId="1943950184">
    <w:abstractNumId w:val="14"/>
  </w:num>
  <w:num w:numId="12" w16cid:durableId="1913540105">
    <w:abstractNumId w:val="11"/>
  </w:num>
  <w:num w:numId="13" w16cid:durableId="968753284">
    <w:abstractNumId w:val="15"/>
  </w:num>
  <w:num w:numId="14" w16cid:durableId="1475024582">
    <w:abstractNumId w:val="1"/>
  </w:num>
  <w:num w:numId="15" w16cid:durableId="1506360069">
    <w:abstractNumId w:val="5"/>
  </w:num>
  <w:num w:numId="16" w16cid:durableId="1064597203">
    <w:abstractNumId w:val="6"/>
  </w:num>
  <w:num w:numId="17" w16cid:durableId="1623416230">
    <w:abstractNumId w:val="18"/>
  </w:num>
  <w:num w:numId="18" w16cid:durableId="1380931004">
    <w:abstractNumId w:val="19"/>
  </w:num>
  <w:num w:numId="19" w16cid:durableId="1518735172">
    <w:abstractNumId w:val="9"/>
  </w:num>
  <w:num w:numId="20" w16cid:durableId="288442550">
    <w:abstractNumId w:val="17"/>
  </w:num>
  <w:num w:numId="21" w16cid:durableId="1393963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645880">
    <w:abstractNumId w:val="7"/>
  </w:num>
  <w:num w:numId="23" w16cid:durableId="835656010">
    <w:abstractNumId w:val="0"/>
  </w:num>
  <w:num w:numId="24" w16cid:durableId="1141114136">
    <w:abstractNumId w:val="6"/>
  </w:num>
  <w:num w:numId="25" w16cid:durableId="1086727351">
    <w:abstractNumId w:val="18"/>
  </w:num>
  <w:num w:numId="26" w16cid:durableId="352076286">
    <w:abstractNumId w:val="19"/>
  </w:num>
  <w:num w:numId="27" w16cid:durableId="1392657838">
    <w:abstractNumId w:val="17"/>
  </w:num>
  <w:num w:numId="28" w16cid:durableId="33411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116F8"/>
    <w:rsid w:val="000120F8"/>
    <w:rsid w:val="00020591"/>
    <w:rsid w:val="00021F2C"/>
    <w:rsid w:val="000230D6"/>
    <w:rsid w:val="000279ED"/>
    <w:rsid w:val="00032ED9"/>
    <w:rsid w:val="00034ED1"/>
    <w:rsid w:val="0003769F"/>
    <w:rsid w:val="00041598"/>
    <w:rsid w:val="000449F6"/>
    <w:rsid w:val="00045611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B7EE8"/>
    <w:rsid w:val="000C0F6E"/>
    <w:rsid w:val="000C40D0"/>
    <w:rsid w:val="000C4708"/>
    <w:rsid w:val="000E07B8"/>
    <w:rsid w:val="000E5A65"/>
    <w:rsid w:val="000E7C4F"/>
    <w:rsid w:val="000F5707"/>
    <w:rsid w:val="001072B5"/>
    <w:rsid w:val="00115ADF"/>
    <w:rsid w:val="00116876"/>
    <w:rsid w:val="00120C95"/>
    <w:rsid w:val="001218EF"/>
    <w:rsid w:val="00126022"/>
    <w:rsid w:val="0013061B"/>
    <w:rsid w:val="00130CBE"/>
    <w:rsid w:val="001364A8"/>
    <w:rsid w:val="00143CB9"/>
    <w:rsid w:val="0015068D"/>
    <w:rsid w:val="00154FD0"/>
    <w:rsid w:val="00160645"/>
    <w:rsid w:val="0017212F"/>
    <w:rsid w:val="00181AE5"/>
    <w:rsid w:val="001824F9"/>
    <w:rsid w:val="00192612"/>
    <w:rsid w:val="00192CB4"/>
    <w:rsid w:val="001946E4"/>
    <w:rsid w:val="00196F16"/>
    <w:rsid w:val="001A39F3"/>
    <w:rsid w:val="001A5534"/>
    <w:rsid w:val="001A650B"/>
    <w:rsid w:val="001B1585"/>
    <w:rsid w:val="001B2D68"/>
    <w:rsid w:val="001B4687"/>
    <w:rsid w:val="001B6BE5"/>
    <w:rsid w:val="001E1D8A"/>
    <w:rsid w:val="001E4281"/>
    <w:rsid w:val="001E7897"/>
    <w:rsid w:val="001F799C"/>
    <w:rsid w:val="00202753"/>
    <w:rsid w:val="0020462E"/>
    <w:rsid w:val="00213A24"/>
    <w:rsid w:val="002141B6"/>
    <w:rsid w:val="0021698D"/>
    <w:rsid w:val="00220761"/>
    <w:rsid w:val="002243C1"/>
    <w:rsid w:val="00226482"/>
    <w:rsid w:val="00231428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20F0"/>
    <w:rsid w:val="00296282"/>
    <w:rsid w:val="002A1727"/>
    <w:rsid w:val="002A608A"/>
    <w:rsid w:val="002C5094"/>
    <w:rsid w:val="002D17C2"/>
    <w:rsid w:val="002D3124"/>
    <w:rsid w:val="002D4024"/>
    <w:rsid w:val="002D5D21"/>
    <w:rsid w:val="002D68C7"/>
    <w:rsid w:val="002D7A94"/>
    <w:rsid w:val="002E16F8"/>
    <w:rsid w:val="002E1AE1"/>
    <w:rsid w:val="002E4FD6"/>
    <w:rsid w:val="002F1D70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3746B"/>
    <w:rsid w:val="00345651"/>
    <w:rsid w:val="00351D39"/>
    <w:rsid w:val="00356287"/>
    <w:rsid w:val="00356BCA"/>
    <w:rsid w:val="00356D38"/>
    <w:rsid w:val="00356F99"/>
    <w:rsid w:val="00362F27"/>
    <w:rsid w:val="003728A9"/>
    <w:rsid w:val="003760F7"/>
    <w:rsid w:val="00385E50"/>
    <w:rsid w:val="0039304F"/>
    <w:rsid w:val="00393622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1892"/>
    <w:rsid w:val="003F42D4"/>
    <w:rsid w:val="00401B5C"/>
    <w:rsid w:val="0041053C"/>
    <w:rsid w:val="00412B96"/>
    <w:rsid w:val="0041443C"/>
    <w:rsid w:val="00414586"/>
    <w:rsid w:val="00423D22"/>
    <w:rsid w:val="00430105"/>
    <w:rsid w:val="004319E3"/>
    <w:rsid w:val="004342A1"/>
    <w:rsid w:val="00442586"/>
    <w:rsid w:val="00446DD2"/>
    <w:rsid w:val="00450D0F"/>
    <w:rsid w:val="00453248"/>
    <w:rsid w:val="004537AE"/>
    <w:rsid w:val="004612AC"/>
    <w:rsid w:val="00463436"/>
    <w:rsid w:val="0046366F"/>
    <w:rsid w:val="004646AD"/>
    <w:rsid w:val="0047349F"/>
    <w:rsid w:val="00473D32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5100BE"/>
    <w:rsid w:val="0051043D"/>
    <w:rsid w:val="00525F81"/>
    <w:rsid w:val="00527E57"/>
    <w:rsid w:val="005361B8"/>
    <w:rsid w:val="00536C06"/>
    <w:rsid w:val="00541A46"/>
    <w:rsid w:val="00543DBE"/>
    <w:rsid w:val="00547105"/>
    <w:rsid w:val="005558F9"/>
    <w:rsid w:val="0056011F"/>
    <w:rsid w:val="00560F19"/>
    <w:rsid w:val="00565D21"/>
    <w:rsid w:val="00572EBD"/>
    <w:rsid w:val="00573848"/>
    <w:rsid w:val="00576570"/>
    <w:rsid w:val="00576A18"/>
    <w:rsid w:val="00584038"/>
    <w:rsid w:val="005844C2"/>
    <w:rsid w:val="005862EB"/>
    <w:rsid w:val="0059022E"/>
    <w:rsid w:val="0059126F"/>
    <w:rsid w:val="00591703"/>
    <w:rsid w:val="005925B7"/>
    <w:rsid w:val="00593645"/>
    <w:rsid w:val="005A1A39"/>
    <w:rsid w:val="005A3A6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0673"/>
    <w:rsid w:val="005D2753"/>
    <w:rsid w:val="005D3512"/>
    <w:rsid w:val="005D4EDD"/>
    <w:rsid w:val="005E693D"/>
    <w:rsid w:val="005F3576"/>
    <w:rsid w:val="005F6D0A"/>
    <w:rsid w:val="006001A2"/>
    <w:rsid w:val="006140E6"/>
    <w:rsid w:val="006145A8"/>
    <w:rsid w:val="006165CF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4B43"/>
    <w:rsid w:val="0065763F"/>
    <w:rsid w:val="00657E4D"/>
    <w:rsid w:val="00667953"/>
    <w:rsid w:val="00667B24"/>
    <w:rsid w:val="006709DB"/>
    <w:rsid w:val="00670F5B"/>
    <w:rsid w:val="00672391"/>
    <w:rsid w:val="0067713A"/>
    <w:rsid w:val="0067795C"/>
    <w:rsid w:val="00690809"/>
    <w:rsid w:val="006A2544"/>
    <w:rsid w:val="006A5883"/>
    <w:rsid w:val="006B423F"/>
    <w:rsid w:val="006B70A9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0D26"/>
    <w:rsid w:val="00701319"/>
    <w:rsid w:val="00701E82"/>
    <w:rsid w:val="00703E95"/>
    <w:rsid w:val="00707BCC"/>
    <w:rsid w:val="00725ECD"/>
    <w:rsid w:val="007338C4"/>
    <w:rsid w:val="00744C5A"/>
    <w:rsid w:val="00763B34"/>
    <w:rsid w:val="007654FC"/>
    <w:rsid w:val="0076617B"/>
    <w:rsid w:val="007717BA"/>
    <w:rsid w:val="0077398D"/>
    <w:rsid w:val="00774ABB"/>
    <w:rsid w:val="00781892"/>
    <w:rsid w:val="00790FEA"/>
    <w:rsid w:val="0079436A"/>
    <w:rsid w:val="00794998"/>
    <w:rsid w:val="00796CE6"/>
    <w:rsid w:val="007A5038"/>
    <w:rsid w:val="007A6CA8"/>
    <w:rsid w:val="007B5749"/>
    <w:rsid w:val="007C036F"/>
    <w:rsid w:val="007C0971"/>
    <w:rsid w:val="007C0F2D"/>
    <w:rsid w:val="007C254B"/>
    <w:rsid w:val="007C6C2D"/>
    <w:rsid w:val="007C7110"/>
    <w:rsid w:val="007D0106"/>
    <w:rsid w:val="007D1C0F"/>
    <w:rsid w:val="007E2B01"/>
    <w:rsid w:val="007F0218"/>
    <w:rsid w:val="007F202A"/>
    <w:rsid w:val="007F630A"/>
    <w:rsid w:val="008033E8"/>
    <w:rsid w:val="00803DB0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479B4"/>
    <w:rsid w:val="008506BA"/>
    <w:rsid w:val="00851D51"/>
    <w:rsid w:val="0085572C"/>
    <w:rsid w:val="008575A9"/>
    <w:rsid w:val="0086556A"/>
    <w:rsid w:val="0086787F"/>
    <w:rsid w:val="00870913"/>
    <w:rsid w:val="0087166F"/>
    <w:rsid w:val="008754B8"/>
    <w:rsid w:val="00890BC8"/>
    <w:rsid w:val="00894926"/>
    <w:rsid w:val="00895C78"/>
    <w:rsid w:val="008B37D8"/>
    <w:rsid w:val="008B5EBE"/>
    <w:rsid w:val="008C13C3"/>
    <w:rsid w:val="008C282F"/>
    <w:rsid w:val="008C2D1F"/>
    <w:rsid w:val="008C4E72"/>
    <w:rsid w:val="008D599C"/>
    <w:rsid w:val="008F6D8E"/>
    <w:rsid w:val="00900203"/>
    <w:rsid w:val="009057AE"/>
    <w:rsid w:val="00907B15"/>
    <w:rsid w:val="00907DDE"/>
    <w:rsid w:val="009171D3"/>
    <w:rsid w:val="0091782E"/>
    <w:rsid w:val="00922362"/>
    <w:rsid w:val="009228A1"/>
    <w:rsid w:val="00930EC9"/>
    <w:rsid w:val="0093271A"/>
    <w:rsid w:val="0093514D"/>
    <w:rsid w:val="00936665"/>
    <w:rsid w:val="009409D8"/>
    <w:rsid w:val="00944A28"/>
    <w:rsid w:val="00944D37"/>
    <w:rsid w:val="00950CF4"/>
    <w:rsid w:val="00953B31"/>
    <w:rsid w:val="009563E6"/>
    <w:rsid w:val="00956FBD"/>
    <w:rsid w:val="00957269"/>
    <w:rsid w:val="0096052B"/>
    <w:rsid w:val="009612A0"/>
    <w:rsid w:val="00971CCB"/>
    <w:rsid w:val="009739AB"/>
    <w:rsid w:val="00973E0F"/>
    <w:rsid w:val="009757D8"/>
    <w:rsid w:val="00981FD6"/>
    <w:rsid w:val="0098278D"/>
    <w:rsid w:val="009A05D8"/>
    <w:rsid w:val="009A23A1"/>
    <w:rsid w:val="009A292E"/>
    <w:rsid w:val="009A4215"/>
    <w:rsid w:val="009A6448"/>
    <w:rsid w:val="009C0FB2"/>
    <w:rsid w:val="009C3C4E"/>
    <w:rsid w:val="009C4AAD"/>
    <w:rsid w:val="009D3943"/>
    <w:rsid w:val="009D73CD"/>
    <w:rsid w:val="009F1573"/>
    <w:rsid w:val="009F1C19"/>
    <w:rsid w:val="009F3288"/>
    <w:rsid w:val="00A10E8F"/>
    <w:rsid w:val="00A13647"/>
    <w:rsid w:val="00A13677"/>
    <w:rsid w:val="00A13A14"/>
    <w:rsid w:val="00A13D2A"/>
    <w:rsid w:val="00A1458C"/>
    <w:rsid w:val="00A147FA"/>
    <w:rsid w:val="00A15DC1"/>
    <w:rsid w:val="00A16976"/>
    <w:rsid w:val="00A30F46"/>
    <w:rsid w:val="00A348BE"/>
    <w:rsid w:val="00A35EA0"/>
    <w:rsid w:val="00A411D4"/>
    <w:rsid w:val="00A450AF"/>
    <w:rsid w:val="00A47907"/>
    <w:rsid w:val="00A479FF"/>
    <w:rsid w:val="00A50123"/>
    <w:rsid w:val="00A60B46"/>
    <w:rsid w:val="00A6165C"/>
    <w:rsid w:val="00A64C7F"/>
    <w:rsid w:val="00A82068"/>
    <w:rsid w:val="00A82EBB"/>
    <w:rsid w:val="00A8426A"/>
    <w:rsid w:val="00A85F57"/>
    <w:rsid w:val="00A8745A"/>
    <w:rsid w:val="00A90D08"/>
    <w:rsid w:val="00A922A9"/>
    <w:rsid w:val="00A960C2"/>
    <w:rsid w:val="00AA2569"/>
    <w:rsid w:val="00AA5885"/>
    <w:rsid w:val="00AA6E93"/>
    <w:rsid w:val="00AB04AF"/>
    <w:rsid w:val="00AC16FE"/>
    <w:rsid w:val="00AC2DE4"/>
    <w:rsid w:val="00AC5179"/>
    <w:rsid w:val="00AD3025"/>
    <w:rsid w:val="00AD5C25"/>
    <w:rsid w:val="00AE12DC"/>
    <w:rsid w:val="00AE4897"/>
    <w:rsid w:val="00B13F84"/>
    <w:rsid w:val="00B2207E"/>
    <w:rsid w:val="00B22D15"/>
    <w:rsid w:val="00B24417"/>
    <w:rsid w:val="00B272B2"/>
    <w:rsid w:val="00B3186C"/>
    <w:rsid w:val="00B32C15"/>
    <w:rsid w:val="00B34EB0"/>
    <w:rsid w:val="00B36971"/>
    <w:rsid w:val="00B43918"/>
    <w:rsid w:val="00B43D3F"/>
    <w:rsid w:val="00B5138B"/>
    <w:rsid w:val="00B55B3B"/>
    <w:rsid w:val="00B5629E"/>
    <w:rsid w:val="00B65CFB"/>
    <w:rsid w:val="00B65D9B"/>
    <w:rsid w:val="00B65E3E"/>
    <w:rsid w:val="00B74596"/>
    <w:rsid w:val="00B762FB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6EC"/>
    <w:rsid w:val="00BD07D1"/>
    <w:rsid w:val="00BE01D4"/>
    <w:rsid w:val="00BE02AC"/>
    <w:rsid w:val="00BE42CB"/>
    <w:rsid w:val="00BE4955"/>
    <w:rsid w:val="00BE5D9F"/>
    <w:rsid w:val="00BE7ED4"/>
    <w:rsid w:val="00BF375C"/>
    <w:rsid w:val="00C0193D"/>
    <w:rsid w:val="00C04EDF"/>
    <w:rsid w:val="00C10E1E"/>
    <w:rsid w:val="00C119AD"/>
    <w:rsid w:val="00C1221C"/>
    <w:rsid w:val="00C13AA6"/>
    <w:rsid w:val="00C21AAE"/>
    <w:rsid w:val="00C23B11"/>
    <w:rsid w:val="00C24E88"/>
    <w:rsid w:val="00C3105B"/>
    <w:rsid w:val="00C36FDE"/>
    <w:rsid w:val="00C37266"/>
    <w:rsid w:val="00C5248C"/>
    <w:rsid w:val="00C53512"/>
    <w:rsid w:val="00C57F69"/>
    <w:rsid w:val="00C6216B"/>
    <w:rsid w:val="00C62392"/>
    <w:rsid w:val="00C75ECD"/>
    <w:rsid w:val="00C76BD1"/>
    <w:rsid w:val="00C8616F"/>
    <w:rsid w:val="00C863C3"/>
    <w:rsid w:val="00C939A6"/>
    <w:rsid w:val="00CA3CC4"/>
    <w:rsid w:val="00CA4AF4"/>
    <w:rsid w:val="00CB4231"/>
    <w:rsid w:val="00CC1D8C"/>
    <w:rsid w:val="00CD20E6"/>
    <w:rsid w:val="00CD50E1"/>
    <w:rsid w:val="00CE213C"/>
    <w:rsid w:val="00CE3602"/>
    <w:rsid w:val="00CE3D80"/>
    <w:rsid w:val="00CE5156"/>
    <w:rsid w:val="00CF0A41"/>
    <w:rsid w:val="00CF6CDE"/>
    <w:rsid w:val="00D013DA"/>
    <w:rsid w:val="00D10443"/>
    <w:rsid w:val="00D11F85"/>
    <w:rsid w:val="00D12B81"/>
    <w:rsid w:val="00D14275"/>
    <w:rsid w:val="00D14582"/>
    <w:rsid w:val="00D16D33"/>
    <w:rsid w:val="00D177EA"/>
    <w:rsid w:val="00D17987"/>
    <w:rsid w:val="00D23735"/>
    <w:rsid w:val="00D23EBA"/>
    <w:rsid w:val="00D26962"/>
    <w:rsid w:val="00D30831"/>
    <w:rsid w:val="00D344D7"/>
    <w:rsid w:val="00D37205"/>
    <w:rsid w:val="00D3760F"/>
    <w:rsid w:val="00D412F8"/>
    <w:rsid w:val="00D41BF0"/>
    <w:rsid w:val="00D42D9F"/>
    <w:rsid w:val="00D42DC4"/>
    <w:rsid w:val="00D456EE"/>
    <w:rsid w:val="00D45B14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874B7"/>
    <w:rsid w:val="00D932E6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B31"/>
    <w:rsid w:val="00DD6DE6"/>
    <w:rsid w:val="00DF20A5"/>
    <w:rsid w:val="00E01C32"/>
    <w:rsid w:val="00E05B19"/>
    <w:rsid w:val="00E0752E"/>
    <w:rsid w:val="00E1336A"/>
    <w:rsid w:val="00E16DD7"/>
    <w:rsid w:val="00E17673"/>
    <w:rsid w:val="00E20EEB"/>
    <w:rsid w:val="00E21C15"/>
    <w:rsid w:val="00E24F8F"/>
    <w:rsid w:val="00E3466B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A3AA6"/>
    <w:rsid w:val="00EB51B4"/>
    <w:rsid w:val="00EB6D31"/>
    <w:rsid w:val="00EB785E"/>
    <w:rsid w:val="00EC5D88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22938"/>
    <w:rsid w:val="00F247FB"/>
    <w:rsid w:val="00F3343C"/>
    <w:rsid w:val="00F36C4C"/>
    <w:rsid w:val="00F40A8C"/>
    <w:rsid w:val="00F439DD"/>
    <w:rsid w:val="00F5169E"/>
    <w:rsid w:val="00F619CF"/>
    <w:rsid w:val="00F63D91"/>
    <w:rsid w:val="00F668F3"/>
    <w:rsid w:val="00F86C75"/>
    <w:rsid w:val="00F92C3B"/>
    <w:rsid w:val="00FB20CC"/>
    <w:rsid w:val="00FB5A5F"/>
    <w:rsid w:val="00FB736E"/>
    <w:rsid w:val="00FC5943"/>
    <w:rsid w:val="00FD3E17"/>
    <w:rsid w:val="00FD6645"/>
    <w:rsid w:val="00FD6832"/>
    <w:rsid w:val="00FD6AF6"/>
    <w:rsid w:val="00FF553A"/>
    <w:rsid w:val="00FF638E"/>
    <w:rsid w:val="02AF03D3"/>
    <w:rsid w:val="062E2474"/>
    <w:rsid w:val="075341EF"/>
    <w:rsid w:val="08D2BA3C"/>
    <w:rsid w:val="09EAA91B"/>
    <w:rsid w:val="0ACC16A7"/>
    <w:rsid w:val="0B5192A0"/>
    <w:rsid w:val="0B64649B"/>
    <w:rsid w:val="0C4AE7AB"/>
    <w:rsid w:val="0E398656"/>
    <w:rsid w:val="0F2EC69C"/>
    <w:rsid w:val="102290FA"/>
    <w:rsid w:val="10494A29"/>
    <w:rsid w:val="10CD6E03"/>
    <w:rsid w:val="10ED2D87"/>
    <w:rsid w:val="1184F1DB"/>
    <w:rsid w:val="12D5682E"/>
    <w:rsid w:val="13A3B00E"/>
    <w:rsid w:val="13D91F9B"/>
    <w:rsid w:val="14CAC264"/>
    <w:rsid w:val="163FFA2E"/>
    <w:rsid w:val="176BCE5B"/>
    <w:rsid w:val="17EC608D"/>
    <w:rsid w:val="18FA8764"/>
    <w:rsid w:val="1C294828"/>
    <w:rsid w:val="1D264F64"/>
    <w:rsid w:val="1F24D7DA"/>
    <w:rsid w:val="1F2E648A"/>
    <w:rsid w:val="1FC86092"/>
    <w:rsid w:val="206E9A5F"/>
    <w:rsid w:val="2087410A"/>
    <w:rsid w:val="227D970C"/>
    <w:rsid w:val="241BB5E6"/>
    <w:rsid w:val="24B6A505"/>
    <w:rsid w:val="2587E5C1"/>
    <w:rsid w:val="2723B622"/>
    <w:rsid w:val="286A49A9"/>
    <w:rsid w:val="28E554B2"/>
    <w:rsid w:val="2A80CF0B"/>
    <w:rsid w:val="2C242888"/>
    <w:rsid w:val="2CA49A44"/>
    <w:rsid w:val="2D0B718B"/>
    <w:rsid w:val="2DDE21F9"/>
    <w:rsid w:val="2F31A8EB"/>
    <w:rsid w:val="30575CC7"/>
    <w:rsid w:val="31425A04"/>
    <w:rsid w:val="340D9E0C"/>
    <w:rsid w:val="34E69652"/>
    <w:rsid w:val="36171CEB"/>
    <w:rsid w:val="36890719"/>
    <w:rsid w:val="37020942"/>
    <w:rsid w:val="37FBA98B"/>
    <w:rsid w:val="38DD97D3"/>
    <w:rsid w:val="38EDDB47"/>
    <w:rsid w:val="3AEC2BDD"/>
    <w:rsid w:val="3B0CF2C1"/>
    <w:rsid w:val="3E0BE9B6"/>
    <w:rsid w:val="3E8CCBB3"/>
    <w:rsid w:val="3E978ABE"/>
    <w:rsid w:val="3F100968"/>
    <w:rsid w:val="3FD52F29"/>
    <w:rsid w:val="40978215"/>
    <w:rsid w:val="4165B5BC"/>
    <w:rsid w:val="41831D70"/>
    <w:rsid w:val="4286D0FB"/>
    <w:rsid w:val="42A7DA30"/>
    <w:rsid w:val="43508C3F"/>
    <w:rsid w:val="44A6E94F"/>
    <w:rsid w:val="459790E4"/>
    <w:rsid w:val="46E921D3"/>
    <w:rsid w:val="47479B3F"/>
    <w:rsid w:val="47DA2311"/>
    <w:rsid w:val="48683A28"/>
    <w:rsid w:val="49EBF8EE"/>
    <w:rsid w:val="4B419BBD"/>
    <w:rsid w:val="4BB9E922"/>
    <w:rsid w:val="4D034663"/>
    <w:rsid w:val="4DED8895"/>
    <w:rsid w:val="4F34A92F"/>
    <w:rsid w:val="4FB968E6"/>
    <w:rsid w:val="52080151"/>
    <w:rsid w:val="53F42A72"/>
    <w:rsid w:val="54932A81"/>
    <w:rsid w:val="54A78B71"/>
    <w:rsid w:val="54C077FA"/>
    <w:rsid w:val="579126C4"/>
    <w:rsid w:val="5838DC2F"/>
    <w:rsid w:val="5841A9F4"/>
    <w:rsid w:val="5A5A5ACF"/>
    <w:rsid w:val="5B1B4B82"/>
    <w:rsid w:val="5C1940D7"/>
    <w:rsid w:val="5C41C9EC"/>
    <w:rsid w:val="5E575F58"/>
    <w:rsid w:val="5FB559E4"/>
    <w:rsid w:val="607DE028"/>
    <w:rsid w:val="6080E92D"/>
    <w:rsid w:val="63DACB6F"/>
    <w:rsid w:val="658FA4B4"/>
    <w:rsid w:val="677488DF"/>
    <w:rsid w:val="694E0765"/>
    <w:rsid w:val="6CE1E12F"/>
    <w:rsid w:val="6DD4B063"/>
    <w:rsid w:val="6E245CFF"/>
    <w:rsid w:val="6E4F9E41"/>
    <w:rsid w:val="6EDCFCAA"/>
    <w:rsid w:val="6F5A7873"/>
    <w:rsid w:val="71218B41"/>
    <w:rsid w:val="71D9F8A8"/>
    <w:rsid w:val="72F8FDB9"/>
    <w:rsid w:val="73CF3338"/>
    <w:rsid w:val="749725F5"/>
    <w:rsid w:val="74DEA63A"/>
    <w:rsid w:val="756D2D04"/>
    <w:rsid w:val="760DAF3F"/>
    <w:rsid w:val="77931E14"/>
    <w:rsid w:val="77A7CBB1"/>
    <w:rsid w:val="77E8F6ED"/>
    <w:rsid w:val="794CC3FE"/>
    <w:rsid w:val="7A75BBFC"/>
    <w:rsid w:val="7B4EE807"/>
    <w:rsid w:val="7C641BF8"/>
    <w:rsid w:val="7CE5F898"/>
    <w:rsid w:val="7D0CAA46"/>
    <w:rsid w:val="7DED61CD"/>
    <w:rsid w:val="7E104F84"/>
    <w:rsid w:val="7F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36DCDAF5-65AA-4E78-A2B6-FF89438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507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Default" w:customStyle="1">
    <w:name w:val="Default"/>
    <w:rPr>
      <w:rFonts w:ascii="Helvetica Neue" w:hAnsi="Helvetica Neue" w:cs="Arial Unicode MS"/>
      <w:color w:val="000000"/>
      <w:sz w:val="22"/>
      <w:szCs w:val="22"/>
    </w:rPr>
  </w:style>
  <w:style w:type="numbering" w:styleId="Harvard" w:customStyle="1">
    <w:name w:val="Harvard"/>
    <w:pPr>
      <w:numPr>
        <w:numId w:val="2"/>
      </w:numPr>
    </w:pPr>
  </w:style>
  <w:style w:type="numbering" w:styleId="Numbered" w:customStyle="1">
    <w:name w:val="Numbere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styleId="xdefault" w:customStyle="1">
    <w:name w:val="x_default"/>
    <w:basedOn w:val="Normal"/>
    <w:rsid w:val="0051043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Helvetica Neue" w:hAnsi="Helvetica Neue" w:cs="Calibri" w:eastAsiaTheme="minorHAnsi"/>
      <w:color w:val="000000"/>
      <w:sz w:val="22"/>
      <w:szCs w:val="22"/>
      <w:bdr w:val="none" w:color="auto" w:sz="0" w:space="0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3"/>
      </w:numPr>
      <w:contextualSpacing/>
    </w:pPr>
  </w:style>
  <w:style w:type="paragraph" w:styleId="xmsonormal" w:customStyle="1">
    <w:name w:val="x_msonormal"/>
    <w:basedOn w:val="Normal"/>
    <w:rsid w:val="003B5D8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Calibri" w:eastAsiaTheme="minorHAnsi"/>
      <w:sz w:val="22"/>
      <w:szCs w:val="22"/>
      <w:bdr w:val="none" w:color="auto" w:sz="0" w:space="0"/>
    </w:rPr>
  </w:style>
  <w:style w:type="character" w:styleId="Heading3Char" w:customStyle="1">
    <w:name w:val="Heading 3 Char"/>
    <w:basedOn w:val="DefaultParagraphFont"/>
    <w:link w:val="Heading3"/>
    <w:uiPriority w:val="9"/>
    <w:rsid w:val="002C5094"/>
    <w:rPr>
      <w:rFonts w:asciiTheme="majorHAnsi" w:hAnsiTheme="majorHAnsi" w:eastAsiaTheme="majorEastAsia" w:cstheme="majorBidi"/>
      <w:color w:val="00507F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Town, Maria - MYR</dc:creator>
  <keywords/>
  <lastModifiedBy>Haechten, Stephanie - MYR</lastModifiedBy>
  <revision>65</revision>
  <dcterms:created xsi:type="dcterms:W3CDTF">2025-01-06T20:27:00.0000000Z</dcterms:created>
  <dcterms:modified xsi:type="dcterms:W3CDTF">2025-06-04T15:57:12.5930108Z</dcterms:modified>
</coreProperties>
</file>